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69B4" w14:textId="77777777" w:rsidR="00403E68" w:rsidRPr="00403E68" w:rsidRDefault="00403E68">
      <w:pPr>
        <w:rPr>
          <w:rFonts w:ascii="Times New Roman" w:hAnsi="Times New Roman" w:cs="Times New Roman"/>
          <w:sz w:val="24"/>
          <w:szCs w:val="24"/>
        </w:rPr>
      </w:pPr>
      <w:bookmarkStart w:id="0" w:name="_GoBack"/>
      <w:bookmarkEnd w:id="0"/>
      <w:r w:rsidRPr="00403E68">
        <w:rPr>
          <w:rFonts w:ascii="Times New Roman" w:hAnsi="Times New Roman" w:cs="Times New Roman"/>
          <w:sz w:val="24"/>
          <w:szCs w:val="24"/>
        </w:rPr>
        <w:t xml:space="preserve">We hope you have plans for a wonderful summer and that some of those plans include reading </w:t>
      </w:r>
      <w:r w:rsidR="007A1759" w:rsidRPr="00403E68">
        <w:rPr>
          <w:rFonts w:ascii="Times New Roman" w:hAnsi="Times New Roman" w:cs="Times New Roman"/>
          <w:sz w:val="24"/>
          <w:szCs w:val="24"/>
        </w:rPr>
        <w:t>enjoyable books</w:t>
      </w:r>
      <w:r w:rsidRPr="00403E68">
        <w:rPr>
          <w:rFonts w:ascii="Times New Roman" w:hAnsi="Times New Roman" w:cs="Times New Roman"/>
          <w:sz w:val="24"/>
          <w:szCs w:val="24"/>
        </w:rPr>
        <w:t xml:space="preserve">! </w:t>
      </w:r>
    </w:p>
    <w:p w14:paraId="2BEB950C" w14:textId="77777777" w:rsidR="00403E68" w:rsidRPr="00403E68" w:rsidRDefault="00403E68">
      <w:pPr>
        <w:rPr>
          <w:rFonts w:ascii="Times New Roman" w:hAnsi="Times New Roman" w:cs="Times New Roman"/>
          <w:sz w:val="24"/>
          <w:szCs w:val="24"/>
        </w:rPr>
      </w:pPr>
      <w:r w:rsidRPr="00403E68">
        <w:rPr>
          <w:rFonts w:ascii="Times New Roman" w:hAnsi="Times New Roman" w:cs="Times New Roman"/>
          <w:sz w:val="24"/>
          <w:szCs w:val="24"/>
        </w:rPr>
        <w:t xml:space="preserve">To help prepare you for next school year, we encourage you to complete the </w:t>
      </w:r>
      <w:r w:rsidR="007A1759" w:rsidRPr="007A1759">
        <w:rPr>
          <w:rFonts w:ascii="Times New Roman" w:hAnsi="Times New Roman" w:cs="Times New Roman"/>
          <w:b/>
          <w:sz w:val="24"/>
          <w:szCs w:val="24"/>
        </w:rPr>
        <w:t>IMM</w:t>
      </w:r>
      <w:r w:rsidRPr="007A1759">
        <w:rPr>
          <w:rFonts w:ascii="Times New Roman" w:hAnsi="Times New Roman" w:cs="Times New Roman"/>
          <w:b/>
          <w:sz w:val="24"/>
          <w:szCs w:val="24"/>
        </w:rPr>
        <w:t>S 201</w:t>
      </w:r>
      <w:r w:rsidR="007A1759" w:rsidRPr="007A1759">
        <w:rPr>
          <w:rFonts w:ascii="Times New Roman" w:hAnsi="Times New Roman" w:cs="Times New Roman"/>
          <w:b/>
          <w:sz w:val="24"/>
          <w:szCs w:val="24"/>
        </w:rPr>
        <w:t>7</w:t>
      </w:r>
      <w:r w:rsidRPr="007A1759">
        <w:rPr>
          <w:rFonts w:ascii="Times New Roman" w:hAnsi="Times New Roman" w:cs="Times New Roman"/>
          <w:b/>
          <w:sz w:val="24"/>
          <w:szCs w:val="24"/>
        </w:rPr>
        <w:t xml:space="preserve"> Summer Reading Assignment. </w:t>
      </w:r>
      <w:r w:rsidRPr="00403E68">
        <w:rPr>
          <w:rFonts w:ascii="Times New Roman" w:hAnsi="Times New Roman" w:cs="Times New Roman"/>
          <w:sz w:val="24"/>
          <w:szCs w:val="24"/>
        </w:rPr>
        <w:t xml:space="preserve">You should read at least one new book (for which you have not already taken an Accelerated Reader quiz) within your most recent ZPD range. If your previous school did not use AR, please ask a local librarian to suggest age appropriate titles. </w:t>
      </w:r>
    </w:p>
    <w:p w14:paraId="07EBB531" w14:textId="0401A813" w:rsidR="00403E68" w:rsidRPr="007A1759" w:rsidRDefault="073F7653" w:rsidP="073F7653">
      <w:pPr>
        <w:rPr>
          <w:rFonts w:ascii="Times New Roman" w:hAnsi="Times New Roman" w:cs="Times New Roman"/>
          <w:b/>
          <w:bCs/>
          <w:sz w:val="24"/>
          <w:szCs w:val="24"/>
          <w:u w:val="single"/>
        </w:rPr>
      </w:pPr>
      <w:r w:rsidRPr="073F7653">
        <w:rPr>
          <w:rFonts w:ascii="Times New Roman" w:hAnsi="Times New Roman" w:cs="Times New Roman"/>
          <w:sz w:val="24"/>
          <w:szCs w:val="24"/>
        </w:rPr>
        <w:t xml:space="preserve">You will be expected to take an AR quiz on the same day you take your first STAR assessment for the 2017-2018. It will count towards your AR goal in the first 9 weeks and be recorded as a separate 20 point quiz grade in Advanced Literature. For your Advanced English grade, you must write your teacher a reading letter using the following guidelines due on the </w:t>
      </w:r>
      <w:r w:rsidRPr="073F7653">
        <w:rPr>
          <w:rFonts w:ascii="Times New Roman" w:hAnsi="Times New Roman" w:cs="Times New Roman"/>
          <w:b/>
          <w:bCs/>
          <w:sz w:val="24"/>
          <w:szCs w:val="24"/>
          <w:u w:val="single"/>
        </w:rPr>
        <w:t xml:space="preserve">1st DAY of SCHOOL. </w:t>
      </w:r>
    </w:p>
    <w:p w14:paraId="04183A87" w14:textId="77777777" w:rsidR="00403E68" w:rsidRPr="00403E68" w:rsidRDefault="00403E68">
      <w:pPr>
        <w:rPr>
          <w:rFonts w:ascii="Times New Roman" w:hAnsi="Times New Roman" w:cs="Times New Roman"/>
          <w:sz w:val="24"/>
          <w:szCs w:val="24"/>
        </w:rPr>
      </w:pPr>
      <w:proofErr w:type="gramStart"/>
      <w:r w:rsidRPr="00403E68">
        <w:rPr>
          <w:rFonts w:ascii="Times New Roman" w:hAnsi="Times New Roman" w:cs="Times New Roman"/>
          <w:sz w:val="24"/>
          <w:szCs w:val="24"/>
        </w:rPr>
        <w:t>o</w:t>
      </w:r>
      <w:proofErr w:type="gramEnd"/>
      <w:r w:rsidRPr="00403E68">
        <w:rPr>
          <w:rFonts w:ascii="Times New Roman" w:hAnsi="Times New Roman" w:cs="Times New Roman"/>
          <w:sz w:val="24"/>
          <w:szCs w:val="24"/>
        </w:rPr>
        <w:t xml:space="preserve"> You must follow a friendly letter format and include an opening paragraph introducing yourself and the book, 2 paragraphs in the body, and a conclusion offering your recommendations for future readers of the book. </w:t>
      </w:r>
    </w:p>
    <w:p w14:paraId="30238815" w14:textId="77777777" w:rsidR="00403E68" w:rsidRPr="00403E68" w:rsidRDefault="007A1759">
      <w:pPr>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1</w:t>
      </w:r>
      <w:r w:rsidR="00403E68" w:rsidRPr="00403E68">
        <w:rPr>
          <w:rFonts w:ascii="Times New Roman" w:hAnsi="Times New Roman" w:cs="Times New Roman"/>
          <w:sz w:val="24"/>
          <w:szCs w:val="24"/>
        </w:rPr>
        <w:t xml:space="preserve">st body paragraph: a summary of what you read—describe the main conflict and resolution or the overall context of the book including main idea and details </w:t>
      </w:r>
    </w:p>
    <w:p w14:paraId="08BA03DA" w14:textId="77777777" w:rsidR="00403E68" w:rsidRPr="00403E68" w:rsidRDefault="007A1759">
      <w:pPr>
        <w:rPr>
          <w:rFonts w:ascii="Times New Roman" w:hAnsi="Times New Roman" w:cs="Times New Roman"/>
          <w:sz w:val="24"/>
          <w:szCs w:val="24"/>
        </w:rPr>
      </w:pPr>
      <w:r>
        <w:rPr>
          <w:rFonts w:ascii="Times New Roman" w:hAnsi="Times New Roman" w:cs="Times New Roman"/>
          <w:sz w:val="24"/>
          <w:szCs w:val="24"/>
        </w:rPr>
        <w:t>o 2</w:t>
      </w:r>
      <w:r w:rsidR="00403E68" w:rsidRPr="00403E68">
        <w:rPr>
          <w:rFonts w:ascii="Times New Roman" w:hAnsi="Times New Roman" w:cs="Times New Roman"/>
          <w:sz w:val="24"/>
          <w:szCs w:val="24"/>
        </w:rPr>
        <w:t xml:space="preserve">nd body paragraph: your response—tell your opinion of what you read, how it made you feel, or what it made you think about in real life or in another text. You can also ask and answer your own questions about what you read. </w:t>
      </w:r>
    </w:p>
    <w:p w14:paraId="5E52C672" w14:textId="77777777" w:rsidR="00403E68" w:rsidRPr="007A1759" w:rsidRDefault="00403E68" w:rsidP="00403E68">
      <w:pPr>
        <w:spacing w:after="0"/>
        <w:jc w:val="center"/>
        <w:rPr>
          <w:rFonts w:ascii="Times New Roman" w:hAnsi="Times New Roman" w:cs="Times New Roman"/>
          <w:b/>
          <w:sz w:val="28"/>
          <w:szCs w:val="28"/>
        </w:rPr>
      </w:pPr>
      <w:r w:rsidRPr="007A1759">
        <w:rPr>
          <w:rFonts w:ascii="Times New Roman" w:hAnsi="Times New Roman" w:cs="Times New Roman"/>
          <w:b/>
          <w:sz w:val="28"/>
          <w:szCs w:val="28"/>
        </w:rPr>
        <w:t>Reading Letter Scoring Rubric</w:t>
      </w:r>
    </w:p>
    <w:tbl>
      <w:tblPr>
        <w:tblStyle w:val="TableGrid"/>
        <w:tblW w:w="10620" w:type="dxa"/>
        <w:tblInd w:w="-635" w:type="dxa"/>
        <w:tblLook w:val="04A0" w:firstRow="1" w:lastRow="0" w:firstColumn="1" w:lastColumn="0" w:noHBand="0" w:noVBand="1"/>
      </w:tblPr>
      <w:tblGrid>
        <w:gridCol w:w="1800"/>
        <w:gridCol w:w="8820"/>
      </w:tblGrid>
      <w:tr w:rsidR="00403E68" w14:paraId="758315D7" w14:textId="77777777" w:rsidTr="073F7653">
        <w:trPr>
          <w:trHeight w:val="1205"/>
        </w:trPr>
        <w:tc>
          <w:tcPr>
            <w:tcW w:w="1800" w:type="dxa"/>
          </w:tcPr>
          <w:p w14:paraId="19B58A7D" w14:textId="77777777" w:rsidR="00403E68" w:rsidRPr="007A1759" w:rsidRDefault="00403E68" w:rsidP="007A1759">
            <w:pPr>
              <w:jc w:val="center"/>
              <w:rPr>
                <w:rFonts w:ascii="Times New Roman" w:hAnsi="Times New Roman" w:cs="Times New Roman"/>
                <w:b/>
                <w:sz w:val="32"/>
                <w:szCs w:val="32"/>
              </w:rPr>
            </w:pPr>
          </w:p>
          <w:p w14:paraId="60B2E900" w14:textId="77777777" w:rsidR="00403E68" w:rsidRPr="007A1759" w:rsidRDefault="00403E68" w:rsidP="007A1759">
            <w:pPr>
              <w:jc w:val="center"/>
              <w:rPr>
                <w:rFonts w:ascii="Times New Roman" w:hAnsi="Times New Roman" w:cs="Times New Roman"/>
                <w:b/>
                <w:sz w:val="32"/>
                <w:szCs w:val="32"/>
              </w:rPr>
            </w:pPr>
            <w:r w:rsidRPr="007A1759">
              <w:rPr>
                <w:rFonts w:ascii="Times New Roman" w:hAnsi="Times New Roman" w:cs="Times New Roman"/>
                <w:b/>
                <w:sz w:val="32"/>
                <w:szCs w:val="32"/>
              </w:rPr>
              <w:t>19-20 A</w:t>
            </w:r>
          </w:p>
          <w:p w14:paraId="44DBA9D2" w14:textId="77777777" w:rsidR="00403E68" w:rsidRPr="007A1759" w:rsidRDefault="00403E68" w:rsidP="007A1759">
            <w:pPr>
              <w:jc w:val="center"/>
              <w:rPr>
                <w:rFonts w:ascii="Times New Roman" w:hAnsi="Times New Roman" w:cs="Times New Roman"/>
                <w:b/>
                <w:sz w:val="32"/>
                <w:szCs w:val="32"/>
              </w:rPr>
            </w:pPr>
          </w:p>
        </w:tc>
        <w:tc>
          <w:tcPr>
            <w:tcW w:w="8820" w:type="dxa"/>
          </w:tcPr>
          <w:p w14:paraId="6D841501" w14:textId="1C9278B0" w:rsidR="00403E68" w:rsidRPr="007A1759" w:rsidRDefault="073F7653" w:rsidP="073F7653">
            <w:pPr>
              <w:rPr>
                <w:rFonts w:ascii="Times New Roman" w:hAnsi="Times New Roman" w:cs="Times New Roman"/>
                <w:sz w:val="24"/>
                <w:szCs w:val="24"/>
              </w:rPr>
            </w:pPr>
            <w:r w:rsidRPr="073F7653">
              <w:rPr>
                <w:rFonts w:ascii="Times New Roman" w:hAnsi="Times New Roman" w:cs="Times New Roman"/>
                <w:sz w:val="24"/>
                <w:szCs w:val="24"/>
              </w:rPr>
              <w:t>Includes a date and begins with Dear (your teacher’s name), and demonstrates awareness of your audience (teacher). Includes a main idea in the summary and response. Includes details from the text to help your teacher understand the main idea. Makes connections or poses questions that extend beyond the text. Has a proper opening and closing paragraph.</w:t>
            </w:r>
          </w:p>
        </w:tc>
      </w:tr>
      <w:tr w:rsidR="00403E68" w14:paraId="5F517CEF" w14:textId="77777777" w:rsidTr="073F7653">
        <w:tc>
          <w:tcPr>
            <w:tcW w:w="1800" w:type="dxa"/>
          </w:tcPr>
          <w:p w14:paraId="32040E07" w14:textId="77777777" w:rsidR="00403E68" w:rsidRPr="007A1759" w:rsidRDefault="00403E68" w:rsidP="007A1759">
            <w:pPr>
              <w:jc w:val="center"/>
              <w:rPr>
                <w:rFonts w:ascii="Times New Roman" w:hAnsi="Times New Roman" w:cs="Times New Roman"/>
                <w:b/>
                <w:sz w:val="32"/>
                <w:szCs w:val="32"/>
              </w:rPr>
            </w:pPr>
          </w:p>
          <w:p w14:paraId="0C3FCF3C" w14:textId="77777777" w:rsidR="007A1759" w:rsidRPr="007A1759" w:rsidRDefault="007A1759" w:rsidP="007A1759">
            <w:pPr>
              <w:jc w:val="center"/>
              <w:rPr>
                <w:rFonts w:ascii="Times New Roman" w:hAnsi="Times New Roman" w:cs="Times New Roman"/>
                <w:b/>
                <w:sz w:val="32"/>
                <w:szCs w:val="32"/>
              </w:rPr>
            </w:pPr>
          </w:p>
          <w:p w14:paraId="3A7165E2" w14:textId="77777777" w:rsidR="00403E68" w:rsidRPr="007A1759" w:rsidRDefault="00403E68" w:rsidP="007A1759">
            <w:pPr>
              <w:jc w:val="center"/>
              <w:rPr>
                <w:rFonts w:ascii="Times New Roman" w:hAnsi="Times New Roman" w:cs="Times New Roman"/>
                <w:b/>
                <w:sz w:val="32"/>
                <w:szCs w:val="32"/>
              </w:rPr>
            </w:pPr>
            <w:r w:rsidRPr="007A1759">
              <w:rPr>
                <w:rFonts w:ascii="Times New Roman" w:hAnsi="Times New Roman" w:cs="Times New Roman"/>
                <w:b/>
                <w:sz w:val="32"/>
                <w:szCs w:val="32"/>
              </w:rPr>
              <w:t>17-18 B</w:t>
            </w:r>
          </w:p>
          <w:p w14:paraId="60FB2EE2" w14:textId="77777777" w:rsidR="00403E68" w:rsidRPr="007A1759" w:rsidRDefault="00403E68" w:rsidP="007A1759">
            <w:pPr>
              <w:jc w:val="center"/>
              <w:rPr>
                <w:rFonts w:ascii="Times New Roman" w:hAnsi="Times New Roman" w:cs="Times New Roman"/>
                <w:b/>
                <w:sz w:val="32"/>
                <w:szCs w:val="32"/>
              </w:rPr>
            </w:pPr>
          </w:p>
        </w:tc>
        <w:tc>
          <w:tcPr>
            <w:tcW w:w="8820" w:type="dxa"/>
          </w:tcPr>
          <w:p w14:paraId="1F3965CB" w14:textId="6EBFAC4B" w:rsidR="00403E68" w:rsidRPr="007A1759" w:rsidRDefault="073F7653" w:rsidP="073F7653">
            <w:pPr>
              <w:rPr>
                <w:rFonts w:ascii="Times New Roman" w:hAnsi="Times New Roman" w:cs="Times New Roman"/>
                <w:sz w:val="24"/>
                <w:szCs w:val="24"/>
              </w:rPr>
            </w:pPr>
            <w:r w:rsidRPr="073F7653">
              <w:rPr>
                <w:rFonts w:ascii="Times New Roman" w:hAnsi="Times New Roman" w:cs="Times New Roman"/>
                <w:sz w:val="24"/>
                <w:szCs w:val="24"/>
              </w:rPr>
              <w:t>Has a nice essay, but doesn’t attempt to use the friendly letter format. Includes a main idea in the summary and/or response. Not quite enough or specific enough details for the teacher to understand your main idea. Makes considerable effort in connecting and questioning beyond the text. May lack continuity because it isn’t concise or clear. May have minor inaccuracies or minor grammar errors.</w:t>
            </w:r>
          </w:p>
        </w:tc>
      </w:tr>
      <w:tr w:rsidR="00403E68" w14:paraId="79938F33" w14:textId="77777777" w:rsidTr="073F7653">
        <w:tc>
          <w:tcPr>
            <w:tcW w:w="1800" w:type="dxa"/>
          </w:tcPr>
          <w:p w14:paraId="1576787D" w14:textId="77777777" w:rsidR="00403E68" w:rsidRPr="007A1759" w:rsidRDefault="00403E68" w:rsidP="007A1759">
            <w:pPr>
              <w:jc w:val="center"/>
              <w:rPr>
                <w:rFonts w:ascii="Times New Roman" w:hAnsi="Times New Roman" w:cs="Times New Roman"/>
                <w:b/>
                <w:sz w:val="32"/>
                <w:szCs w:val="32"/>
              </w:rPr>
            </w:pPr>
          </w:p>
          <w:p w14:paraId="18D64AA2" w14:textId="77777777" w:rsidR="00403E68" w:rsidRPr="007A1759" w:rsidRDefault="00403E68" w:rsidP="007A1759">
            <w:pPr>
              <w:jc w:val="center"/>
              <w:rPr>
                <w:rFonts w:ascii="Times New Roman" w:hAnsi="Times New Roman" w:cs="Times New Roman"/>
                <w:b/>
                <w:sz w:val="32"/>
                <w:szCs w:val="32"/>
              </w:rPr>
            </w:pPr>
            <w:r w:rsidRPr="007A1759">
              <w:rPr>
                <w:rFonts w:ascii="Times New Roman" w:hAnsi="Times New Roman" w:cs="Times New Roman"/>
                <w:b/>
                <w:sz w:val="32"/>
                <w:szCs w:val="32"/>
              </w:rPr>
              <w:t>15-16 C</w:t>
            </w:r>
          </w:p>
          <w:p w14:paraId="23BF7A57" w14:textId="77777777" w:rsidR="00403E68" w:rsidRPr="007A1759" w:rsidRDefault="00403E68" w:rsidP="007A1759">
            <w:pPr>
              <w:jc w:val="center"/>
              <w:rPr>
                <w:rFonts w:ascii="Times New Roman" w:hAnsi="Times New Roman" w:cs="Times New Roman"/>
                <w:b/>
                <w:sz w:val="32"/>
                <w:szCs w:val="32"/>
              </w:rPr>
            </w:pPr>
          </w:p>
        </w:tc>
        <w:tc>
          <w:tcPr>
            <w:tcW w:w="8820" w:type="dxa"/>
          </w:tcPr>
          <w:p w14:paraId="50EAC47E" w14:textId="77777777" w:rsidR="00403E68" w:rsidRPr="007A1759" w:rsidRDefault="00403E68">
            <w:pPr>
              <w:rPr>
                <w:rFonts w:ascii="Times New Roman" w:hAnsi="Times New Roman" w:cs="Times New Roman"/>
                <w:sz w:val="24"/>
                <w:szCs w:val="24"/>
              </w:rPr>
            </w:pPr>
            <w:r w:rsidRPr="007A1759">
              <w:rPr>
                <w:rFonts w:ascii="Times New Roman" w:hAnsi="Times New Roman" w:cs="Times New Roman"/>
                <w:sz w:val="24"/>
                <w:szCs w:val="24"/>
              </w:rPr>
              <w:t>Includes a summary or a response but not both. Includes too many or not enough details. Didn’t seem to write with a concise purpose. Connections or questions that extend the meaning of the text need to be stronger. Has many inaccuracies or grammar interferes with the clarity of the letter.</w:t>
            </w:r>
          </w:p>
        </w:tc>
      </w:tr>
      <w:tr w:rsidR="00403E68" w14:paraId="077334B5" w14:textId="77777777" w:rsidTr="073F7653">
        <w:tc>
          <w:tcPr>
            <w:tcW w:w="1800" w:type="dxa"/>
          </w:tcPr>
          <w:p w14:paraId="5FE46AF5" w14:textId="77777777" w:rsidR="00403E68" w:rsidRPr="007A1759" w:rsidRDefault="00403E68" w:rsidP="007A1759">
            <w:pPr>
              <w:jc w:val="center"/>
              <w:rPr>
                <w:rFonts w:ascii="Times New Roman" w:hAnsi="Times New Roman" w:cs="Times New Roman"/>
                <w:b/>
                <w:sz w:val="32"/>
                <w:szCs w:val="32"/>
              </w:rPr>
            </w:pPr>
            <w:r w:rsidRPr="007A1759">
              <w:rPr>
                <w:rFonts w:ascii="Times New Roman" w:hAnsi="Times New Roman" w:cs="Times New Roman"/>
                <w:b/>
                <w:sz w:val="32"/>
                <w:szCs w:val="32"/>
              </w:rPr>
              <w:t>14 D</w:t>
            </w:r>
          </w:p>
        </w:tc>
        <w:tc>
          <w:tcPr>
            <w:tcW w:w="8820" w:type="dxa"/>
          </w:tcPr>
          <w:p w14:paraId="68BFD599" w14:textId="77777777" w:rsidR="00403E68" w:rsidRPr="007A1759" w:rsidRDefault="00403E68">
            <w:pPr>
              <w:rPr>
                <w:rFonts w:ascii="Times New Roman" w:hAnsi="Times New Roman" w:cs="Times New Roman"/>
                <w:sz w:val="24"/>
                <w:szCs w:val="24"/>
              </w:rPr>
            </w:pPr>
            <w:r w:rsidRPr="007A1759">
              <w:rPr>
                <w:rFonts w:ascii="Times New Roman" w:hAnsi="Times New Roman" w:cs="Times New Roman"/>
                <w:sz w:val="24"/>
                <w:szCs w:val="24"/>
              </w:rPr>
              <w:t>Retells the story. Few details. No clear main idea. No connections beyond the text. Has many inaccuracies.</w:t>
            </w:r>
          </w:p>
        </w:tc>
      </w:tr>
      <w:tr w:rsidR="00403E68" w14:paraId="0B45D747" w14:textId="77777777" w:rsidTr="073F7653">
        <w:tc>
          <w:tcPr>
            <w:tcW w:w="1800" w:type="dxa"/>
          </w:tcPr>
          <w:p w14:paraId="6F9314A3" w14:textId="77777777" w:rsidR="00403E68" w:rsidRPr="007A1759" w:rsidRDefault="00403E68">
            <w:pPr>
              <w:rPr>
                <w:rFonts w:ascii="Times New Roman" w:hAnsi="Times New Roman" w:cs="Times New Roman"/>
                <w:b/>
                <w:sz w:val="32"/>
                <w:szCs w:val="32"/>
              </w:rPr>
            </w:pPr>
          </w:p>
          <w:p w14:paraId="4632A9D6" w14:textId="77777777" w:rsidR="00403E68" w:rsidRPr="007A1759" w:rsidRDefault="007A1759">
            <w:pPr>
              <w:rPr>
                <w:rFonts w:ascii="Times New Roman" w:hAnsi="Times New Roman" w:cs="Times New Roman"/>
                <w:b/>
                <w:sz w:val="32"/>
                <w:szCs w:val="32"/>
              </w:rPr>
            </w:pPr>
            <w:r w:rsidRPr="007A1759">
              <w:rPr>
                <w:rFonts w:ascii="Times New Roman" w:hAnsi="Times New Roman" w:cs="Times New Roman"/>
                <w:b/>
                <w:sz w:val="32"/>
                <w:szCs w:val="32"/>
              </w:rPr>
              <w:t>13 or less F</w:t>
            </w:r>
          </w:p>
          <w:p w14:paraId="116C536F" w14:textId="77777777" w:rsidR="00403E68" w:rsidRPr="007A1759" w:rsidRDefault="00403E68">
            <w:pPr>
              <w:rPr>
                <w:rFonts w:ascii="Times New Roman" w:hAnsi="Times New Roman" w:cs="Times New Roman"/>
                <w:b/>
                <w:sz w:val="32"/>
                <w:szCs w:val="32"/>
              </w:rPr>
            </w:pPr>
          </w:p>
        </w:tc>
        <w:tc>
          <w:tcPr>
            <w:tcW w:w="8820" w:type="dxa"/>
          </w:tcPr>
          <w:p w14:paraId="1FF27F52" w14:textId="3E4A99FA" w:rsidR="00403E68" w:rsidRDefault="073F7653" w:rsidP="073F7653">
            <w:pPr>
              <w:rPr>
                <w:rFonts w:ascii="Times New Roman" w:hAnsi="Times New Roman" w:cs="Times New Roman"/>
                <w:sz w:val="24"/>
                <w:szCs w:val="24"/>
              </w:rPr>
            </w:pPr>
            <w:r w:rsidRPr="073F7653">
              <w:rPr>
                <w:rFonts w:ascii="Times New Roman" w:hAnsi="Times New Roman" w:cs="Times New Roman"/>
                <w:sz w:val="24"/>
                <w:szCs w:val="24"/>
              </w:rPr>
              <w:t xml:space="preserve">Copied from the book without proper citation or other source Lacks original thought. No entry at all. </w:t>
            </w:r>
          </w:p>
        </w:tc>
      </w:tr>
    </w:tbl>
    <w:p w14:paraId="6E2FB706" w14:textId="77777777" w:rsidR="00403E68" w:rsidRPr="007A1759" w:rsidRDefault="00403E68">
      <w:pPr>
        <w:rPr>
          <w:rFonts w:ascii="Times New Roman" w:hAnsi="Times New Roman" w:cs="Times New Roman"/>
          <w:b/>
        </w:rPr>
      </w:pPr>
      <w:r w:rsidRPr="007A1759">
        <w:rPr>
          <w:rFonts w:ascii="Times New Roman" w:hAnsi="Times New Roman" w:cs="Times New Roman"/>
          <w:b/>
        </w:rPr>
        <w:t>Only the quiz for the book with a matching reading letter will be scored as a literature grade.</w:t>
      </w:r>
    </w:p>
    <w:sectPr w:rsidR="00403E68" w:rsidRPr="007A17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D661B" w14:textId="77777777" w:rsidR="001E1E6D" w:rsidRDefault="001E1E6D" w:rsidP="00403E68">
      <w:pPr>
        <w:spacing w:after="0" w:line="240" w:lineRule="auto"/>
      </w:pPr>
      <w:r>
        <w:separator/>
      </w:r>
    </w:p>
  </w:endnote>
  <w:endnote w:type="continuationSeparator" w:id="0">
    <w:p w14:paraId="649041DD" w14:textId="77777777" w:rsidR="001E1E6D" w:rsidRDefault="001E1E6D" w:rsidP="0040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9CF30" w14:textId="77777777" w:rsidR="001E1E6D" w:rsidRDefault="001E1E6D" w:rsidP="00403E68">
      <w:pPr>
        <w:spacing w:after="0" w:line="240" w:lineRule="auto"/>
      </w:pPr>
      <w:r>
        <w:separator/>
      </w:r>
    </w:p>
  </w:footnote>
  <w:footnote w:type="continuationSeparator" w:id="0">
    <w:p w14:paraId="2D397733" w14:textId="77777777" w:rsidR="001E1E6D" w:rsidRDefault="001E1E6D" w:rsidP="00403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2058" w14:textId="77777777" w:rsidR="00403E68" w:rsidRDefault="007A1759" w:rsidP="007A1759">
    <w:bookmarkStart w:id="1" w:name="_Hlk484283399"/>
    <w:bookmarkEnd w:id="1"/>
    <w:r w:rsidRPr="00403E68">
      <w:rPr>
        <w:rFonts w:ascii="Times New Roman" w:hAnsi="Times New Roman" w:cs="Times New Roman"/>
        <w:sz w:val="24"/>
        <w:szCs w:val="24"/>
      </w:rPr>
      <w:t xml:space="preserve">Dear Parents/Guardians and especially Scholars, </w:t>
    </w:r>
    <w:r w:rsidR="00403E68">
      <w:rPr>
        <w:noProof/>
      </w:rPr>
      <w:drawing>
        <wp:anchor distT="0" distB="0" distL="114300" distR="114300" simplePos="0" relativeHeight="251659264" behindDoc="1" locked="0" layoutInCell="1" allowOverlap="1" wp14:anchorId="52F03681" wp14:editId="6467D2B2">
          <wp:simplePos x="0" y="0"/>
          <wp:positionH relativeFrom="column">
            <wp:posOffset>4953000</wp:posOffset>
          </wp:positionH>
          <wp:positionV relativeFrom="paragraph">
            <wp:posOffset>-274320</wp:posOffset>
          </wp:positionV>
          <wp:extent cx="1668145" cy="1082040"/>
          <wp:effectExtent l="0" t="0" r="8255" b="3810"/>
          <wp:wrapTight wrapText="bothSides">
            <wp:wrapPolygon edited="0">
              <wp:start x="9373" y="0"/>
              <wp:lineTo x="987" y="1901"/>
              <wp:lineTo x="740" y="5704"/>
              <wp:lineTo x="3207" y="6085"/>
              <wp:lineTo x="493" y="8366"/>
              <wp:lineTo x="493" y="9127"/>
              <wp:lineTo x="1727" y="12169"/>
              <wp:lineTo x="0" y="13690"/>
              <wp:lineTo x="0" y="14831"/>
              <wp:lineTo x="2467" y="18254"/>
              <wp:lineTo x="2467" y="19014"/>
              <wp:lineTo x="8633" y="21296"/>
              <wp:lineTo x="10360" y="21296"/>
              <wp:lineTo x="16033" y="21296"/>
              <wp:lineTo x="17760" y="21296"/>
              <wp:lineTo x="19980" y="19394"/>
              <wp:lineTo x="19487" y="18254"/>
              <wp:lineTo x="21460" y="13690"/>
              <wp:lineTo x="21460" y="12549"/>
              <wp:lineTo x="20227" y="12169"/>
              <wp:lineTo x="21460" y="8746"/>
              <wp:lineTo x="21460" y="7225"/>
              <wp:lineTo x="19734" y="5704"/>
              <wp:lineTo x="18994" y="1141"/>
              <wp:lineTo x="11100" y="0"/>
              <wp:lineTo x="93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Free-Summer-Clipart-Illustration-Of-A-Happy-Smiling-Sun.png"/>
                  <pic:cNvPicPr/>
                </pic:nvPicPr>
                <pic:blipFill>
                  <a:blip r:embed="rId1">
                    <a:extLst>
                      <a:ext uri="{28A0092B-C50C-407E-A947-70E740481C1C}">
                        <a14:useLocalDpi xmlns:a14="http://schemas.microsoft.com/office/drawing/2010/main" val="0"/>
                      </a:ext>
                    </a:extLst>
                  </a:blip>
                  <a:stretch>
                    <a:fillRect/>
                  </a:stretch>
                </pic:blipFill>
                <pic:spPr>
                  <a:xfrm>
                    <a:off x="0" y="0"/>
                    <a:ext cx="1668145" cy="10820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68"/>
    <w:rsid w:val="001E1E6D"/>
    <w:rsid w:val="00403E68"/>
    <w:rsid w:val="004B379F"/>
    <w:rsid w:val="007A1759"/>
    <w:rsid w:val="007C6C47"/>
    <w:rsid w:val="00AB0414"/>
    <w:rsid w:val="00EE1638"/>
    <w:rsid w:val="073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48BA"/>
  <w15:chartTrackingRefBased/>
  <w15:docId w15:val="{DC20E78B-C305-456B-848E-414EC2EF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E68"/>
  </w:style>
  <w:style w:type="paragraph" w:styleId="Footer">
    <w:name w:val="footer"/>
    <w:basedOn w:val="Normal"/>
    <w:link w:val="FooterChar"/>
    <w:uiPriority w:val="99"/>
    <w:unhideWhenUsed/>
    <w:rsid w:val="00403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E68"/>
  </w:style>
  <w:style w:type="paragraph" w:styleId="BalloonText">
    <w:name w:val="Balloon Text"/>
    <w:basedOn w:val="Normal"/>
    <w:link w:val="BalloonTextChar"/>
    <w:uiPriority w:val="99"/>
    <w:semiHidden/>
    <w:unhideWhenUsed/>
    <w:rsid w:val="004B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Tongelia Rowan</dc:creator>
  <cp:keywords/>
  <dc:description/>
  <cp:lastModifiedBy>Tongelia Rowan</cp:lastModifiedBy>
  <cp:revision>2</cp:revision>
  <cp:lastPrinted>2017-06-05T12:49:00Z</cp:lastPrinted>
  <dcterms:created xsi:type="dcterms:W3CDTF">2017-06-05T12:49:00Z</dcterms:created>
  <dcterms:modified xsi:type="dcterms:W3CDTF">2017-06-05T12:49:00Z</dcterms:modified>
</cp:coreProperties>
</file>